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BB9" w:rsidRPr="00CC1BB9" w:rsidRDefault="001C2ECF" w:rsidP="00CC1BB9">
      <w:pPr>
        <w:shd w:val="clear" w:color="auto" w:fill="FFFFFF"/>
        <w:spacing w:after="0" w:line="480" w:lineRule="auto"/>
        <w:rPr>
          <w:rFonts w:ascii="Times New Roman" w:eastAsia="Times New Roman" w:hAnsi="Times New Roman" w:cs="Times New Roman"/>
          <w:color w:val="000000" w:themeColor="text1"/>
          <w:sz w:val="24"/>
          <w:szCs w:val="24"/>
        </w:rPr>
      </w:pPr>
      <w:r w:rsidRPr="00CC1BB9">
        <w:rPr>
          <w:rFonts w:ascii="Times New Roman" w:eastAsia="Times New Roman" w:hAnsi="Times New Roman" w:cs="Times New Roman"/>
          <w:color w:val="000000" w:themeColor="text1"/>
          <w:sz w:val="24"/>
          <w:szCs w:val="24"/>
        </w:rPr>
        <w:t xml:space="preserve">Name </w:t>
      </w:r>
    </w:p>
    <w:p w:rsidR="00CC1BB9" w:rsidRPr="00CC1BB9" w:rsidRDefault="001C2ECF" w:rsidP="00CC1BB9">
      <w:pPr>
        <w:shd w:val="clear" w:color="auto" w:fill="FFFFFF"/>
        <w:spacing w:after="0" w:line="480" w:lineRule="auto"/>
        <w:rPr>
          <w:rFonts w:ascii="Times New Roman" w:eastAsia="Times New Roman" w:hAnsi="Times New Roman" w:cs="Times New Roman"/>
          <w:color w:val="000000" w:themeColor="text1"/>
          <w:sz w:val="24"/>
          <w:szCs w:val="24"/>
        </w:rPr>
      </w:pPr>
      <w:r w:rsidRPr="00CC1BB9">
        <w:rPr>
          <w:rFonts w:ascii="Times New Roman" w:eastAsia="Times New Roman" w:hAnsi="Times New Roman" w:cs="Times New Roman"/>
          <w:color w:val="000000" w:themeColor="text1"/>
          <w:sz w:val="24"/>
          <w:szCs w:val="24"/>
        </w:rPr>
        <w:t>Institution</w:t>
      </w:r>
    </w:p>
    <w:p w:rsidR="00CC1BB9" w:rsidRPr="00CC1BB9" w:rsidRDefault="001C2ECF" w:rsidP="00CC1BB9">
      <w:pPr>
        <w:shd w:val="clear" w:color="auto" w:fill="FFFFFF"/>
        <w:spacing w:after="0" w:line="480" w:lineRule="auto"/>
        <w:rPr>
          <w:rFonts w:ascii="Times New Roman" w:eastAsia="Times New Roman" w:hAnsi="Times New Roman" w:cs="Times New Roman"/>
          <w:color w:val="000000" w:themeColor="text1"/>
          <w:sz w:val="24"/>
          <w:szCs w:val="24"/>
        </w:rPr>
      </w:pPr>
      <w:r w:rsidRPr="00CC1BB9">
        <w:rPr>
          <w:rFonts w:ascii="Times New Roman" w:eastAsia="Times New Roman" w:hAnsi="Times New Roman" w:cs="Times New Roman"/>
          <w:color w:val="000000" w:themeColor="text1"/>
          <w:sz w:val="24"/>
          <w:szCs w:val="24"/>
        </w:rPr>
        <w:t xml:space="preserve">Course </w:t>
      </w:r>
    </w:p>
    <w:p w:rsidR="00CC1BB9" w:rsidRPr="00CC1BB9" w:rsidRDefault="001C2ECF" w:rsidP="00CC1BB9">
      <w:pPr>
        <w:shd w:val="clear" w:color="auto" w:fill="FFFFFF"/>
        <w:spacing w:after="0" w:line="480" w:lineRule="auto"/>
        <w:rPr>
          <w:rFonts w:ascii="Times New Roman" w:eastAsia="Times New Roman" w:hAnsi="Times New Roman" w:cs="Times New Roman"/>
          <w:color w:val="000000" w:themeColor="text1"/>
          <w:sz w:val="24"/>
          <w:szCs w:val="24"/>
        </w:rPr>
      </w:pPr>
      <w:r w:rsidRPr="00CC1BB9">
        <w:rPr>
          <w:rFonts w:ascii="Times New Roman" w:eastAsia="Times New Roman" w:hAnsi="Times New Roman" w:cs="Times New Roman"/>
          <w:color w:val="000000" w:themeColor="text1"/>
          <w:sz w:val="24"/>
          <w:szCs w:val="24"/>
        </w:rPr>
        <w:t xml:space="preserve">Instructor </w:t>
      </w:r>
    </w:p>
    <w:p w:rsidR="00CC1BB9" w:rsidRDefault="001C2ECF" w:rsidP="00CC1BB9">
      <w:pPr>
        <w:shd w:val="clear" w:color="auto" w:fill="FFFFFF"/>
        <w:spacing w:after="0" w:line="480" w:lineRule="auto"/>
        <w:rPr>
          <w:rFonts w:ascii="Times New Roman" w:eastAsia="Times New Roman" w:hAnsi="Times New Roman" w:cs="Times New Roman"/>
          <w:color w:val="000000" w:themeColor="text1"/>
          <w:sz w:val="24"/>
          <w:szCs w:val="24"/>
        </w:rPr>
      </w:pPr>
      <w:r w:rsidRPr="00CC1BB9">
        <w:rPr>
          <w:rFonts w:ascii="Times New Roman" w:eastAsia="Times New Roman" w:hAnsi="Times New Roman" w:cs="Times New Roman"/>
          <w:color w:val="000000" w:themeColor="text1"/>
          <w:sz w:val="24"/>
          <w:szCs w:val="24"/>
        </w:rPr>
        <w:t xml:space="preserve">Date </w:t>
      </w:r>
    </w:p>
    <w:p w:rsidR="00CC1BB9" w:rsidRPr="00CC1BB9" w:rsidRDefault="00CC1BB9" w:rsidP="00CC1BB9">
      <w:pPr>
        <w:shd w:val="clear" w:color="auto" w:fill="FFFFFF"/>
        <w:spacing w:after="0" w:line="480" w:lineRule="auto"/>
        <w:rPr>
          <w:rFonts w:ascii="Times New Roman" w:eastAsia="Times New Roman" w:hAnsi="Times New Roman" w:cs="Times New Roman"/>
          <w:color w:val="000000" w:themeColor="text1"/>
          <w:sz w:val="24"/>
          <w:szCs w:val="24"/>
        </w:rPr>
      </w:pPr>
    </w:p>
    <w:p w:rsidR="00427890" w:rsidRPr="00427890" w:rsidRDefault="001C2ECF" w:rsidP="00CC1BB9">
      <w:pPr>
        <w:shd w:val="clear" w:color="auto" w:fill="FFFFFF"/>
        <w:spacing w:after="0" w:line="480" w:lineRule="auto"/>
        <w:rPr>
          <w:rFonts w:ascii="Times New Roman" w:eastAsia="Times New Roman" w:hAnsi="Times New Roman" w:cs="Times New Roman"/>
          <w:b/>
          <w:color w:val="000000" w:themeColor="text1"/>
          <w:sz w:val="24"/>
          <w:szCs w:val="24"/>
        </w:rPr>
      </w:pPr>
      <w:r w:rsidRPr="00CC1BB9">
        <w:rPr>
          <w:rFonts w:ascii="Times New Roman" w:eastAsia="Times New Roman" w:hAnsi="Times New Roman" w:cs="Times New Roman"/>
          <w:b/>
          <w:color w:val="000000" w:themeColor="text1"/>
          <w:sz w:val="24"/>
          <w:szCs w:val="24"/>
        </w:rPr>
        <w:t xml:space="preserve">Name </w:t>
      </w:r>
      <w:r w:rsidR="00CC1BB9" w:rsidRPr="00CC1BB9">
        <w:rPr>
          <w:rFonts w:ascii="Times New Roman" w:eastAsia="Times New Roman" w:hAnsi="Times New Roman" w:cs="Times New Roman"/>
          <w:b/>
          <w:color w:val="000000" w:themeColor="text1"/>
          <w:sz w:val="24"/>
          <w:szCs w:val="24"/>
        </w:rPr>
        <w:t>-</w:t>
      </w:r>
      <w:r w:rsidRPr="00427890">
        <w:rPr>
          <w:rFonts w:ascii="Times New Roman" w:eastAsia="Times New Roman" w:hAnsi="Times New Roman" w:cs="Times New Roman"/>
          <w:color w:val="000000" w:themeColor="text1"/>
          <w:sz w:val="24"/>
          <w:szCs w:val="24"/>
        </w:rPr>
        <w:t>Brentwood Center for Health &amp; Rehabilitation</w:t>
      </w:r>
    </w:p>
    <w:p w:rsidR="008C051E" w:rsidRPr="00CC1BB9" w:rsidRDefault="001C2ECF" w:rsidP="00CC1BB9">
      <w:pPr>
        <w:spacing w:line="480" w:lineRule="auto"/>
        <w:rPr>
          <w:rFonts w:ascii="Times New Roman" w:hAnsi="Times New Roman" w:cs="Times New Roman"/>
          <w:color w:val="000000" w:themeColor="text1"/>
          <w:sz w:val="24"/>
          <w:szCs w:val="24"/>
        </w:rPr>
      </w:pPr>
      <w:r w:rsidRPr="00CC1BB9">
        <w:rPr>
          <w:rFonts w:ascii="Times New Roman" w:hAnsi="Times New Roman" w:cs="Times New Roman"/>
          <w:color w:val="000000" w:themeColor="text1"/>
          <w:sz w:val="24"/>
          <w:szCs w:val="24"/>
        </w:rPr>
        <w:t xml:space="preserve">Located at 370 Portland Street, Yarmouth, Maine </w:t>
      </w:r>
    </w:p>
    <w:p w:rsidR="005E6FB3" w:rsidRPr="00CC1BB9" w:rsidRDefault="001C2ECF" w:rsidP="00CC1BB9">
      <w:pPr>
        <w:spacing w:line="480" w:lineRule="auto"/>
        <w:rPr>
          <w:rFonts w:ascii="Times New Roman" w:hAnsi="Times New Roman" w:cs="Times New Roman"/>
          <w:b/>
          <w:color w:val="000000" w:themeColor="text1"/>
          <w:sz w:val="24"/>
          <w:szCs w:val="24"/>
        </w:rPr>
      </w:pPr>
      <w:r w:rsidRPr="00CC1BB9">
        <w:rPr>
          <w:rFonts w:ascii="Times New Roman" w:hAnsi="Times New Roman" w:cs="Times New Roman"/>
          <w:b/>
          <w:color w:val="000000" w:themeColor="text1"/>
          <w:sz w:val="24"/>
          <w:szCs w:val="24"/>
        </w:rPr>
        <w:t>Vacancy</w:t>
      </w:r>
    </w:p>
    <w:p w:rsidR="005E6FB3" w:rsidRPr="00CC1BB9" w:rsidRDefault="001C2ECF" w:rsidP="00CC1BB9">
      <w:pPr>
        <w:spacing w:line="480" w:lineRule="auto"/>
        <w:rPr>
          <w:rFonts w:ascii="Times New Roman" w:hAnsi="Times New Roman" w:cs="Times New Roman"/>
          <w:color w:val="000000" w:themeColor="text1"/>
          <w:sz w:val="24"/>
          <w:szCs w:val="24"/>
        </w:rPr>
      </w:pPr>
      <w:r w:rsidRPr="00CC1BB9">
        <w:rPr>
          <w:rFonts w:ascii="Times New Roman" w:hAnsi="Times New Roman" w:cs="Times New Roman"/>
          <w:color w:val="000000" w:themeColor="text1"/>
          <w:sz w:val="24"/>
          <w:szCs w:val="24"/>
        </w:rPr>
        <w:t>Certified Nursing Assistant (CNA)</w:t>
      </w:r>
    </w:p>
    <w:p w:rsidR="005E6FB3" w:rsidRPr="00CC1BB9" w:rsidRDefault="001C2ECF" w:rsidP="00CC1BB9">
      <w:pPr>
        <w:spacing w:line="480" w:lineRule="auto"/>
        <w:rPr>
          <w:rFonts w:ascii="Times New Roman" w:hAnsi="Times New Roman" w:cs="Times New Roman"/>
          <w:color w:val="000000" w:themeColor="text1"/>
          <w:sz w:val="24"/>
          <w:szCs w:val="24"/>
        </w:rPr>
      </w:pPr>
      <w:r w:rsidRPr="00CC1BB9">
        <w:rPr>
          <w:rFonts w:ascii="Times New Roman" w:hAnsi="Times New Roman" w:cs="Times New Roman"/>
          <w:color w:val="000000" w:themeColor="text1"/>
          <w:sz w:val="24"/>
          <w:szCs w:val="24"/>
        </w:rPr>
        <w:t xml:space="preserve"> 67 vacancies</w:t>
      </w:r>
    </w:p>
    <w:p w:rsidR="005E6FB3" w:rsidRPr="00CC1BB9" w:rsidRDefault="001C2ECF" w:rsidP="00CC1BB9">
      <w:pPr>
        <w:spacing w:line="480" w:lineRule="auto"/>
        <w:rPr>
          <w:rFonts w:ascii="Times New Roman" w:hAnsi="Times New Roman" w:cs="Times New Roman"/>
          <w:color w:val="000000" w:themeColor="text1"/>
          <w:sz w:val="24"/>
          <w:szCs w:val="24"/>
        </w:rPr>
      </w:pPr>
      <w:r w:rsidRPr="00CC1BB9">
        <w:rPr>
          <w:rFonts w:ascii="Times New Roman" w:hAnsi="Times New Roman" w:cs="Times New Roman"/>
          <w:color w:val="000000" w:themeColor="text1"/>
          <w:sz w:val="24"/>
          <w:szCs w:val="24"/>
        </w:rPr>
        <w:t>The average starting wage-</w:t>
      </w:r>
      <w:r w:rsidR="007F6479" w:rsidRPr="00CC1BB9">
        <w:rPr>
          <w:rFonts w:ascii="Times New Roman" w:hAnsi="Times New Roman" w:cs="Times New Roman"/>
          <w:color w:val="000000" w:themeColor="text1"/>
          <w:sz w:val="24"/>
          <w:szCs w:val="24"/>
        </w:rPr>
        <w:t>$26k</w:t>
      </w:r>
    </w:p>
    <w:p w:rsidR="007F6479" w:rsidRPr="00CC1BB9" w:rsidRDefault="001C2ECF" w:rsidP="00CC1BB9">
      <w:pPr>
        <w:spacing w:line="480" w:lineRule="auto"/>
        <w:rPr>
          <w:rFonts w:ascii="Times New Roman" w:hAnsi="Times New Roman" w:cs="Times New Roman"/>
          <w:b/>
          <w:color w:val="000000" w:themeColor="text1"/>
          <w:sz w:val="24"/>
          <w:szCs w:val="24"/>
        </w:rPr>
      </w:pPr>
      <w:r w:rsidRPr="00CC1BB9">
        <w:rPr>
          <w:rFonts w:ascii="Times New Roman" w:hAnsi="Times New Roman" w:cs="Times New Roman"/>
          <w:b/>
          <w:color w:val="000000" w:themeColor="text1"/>
          <w:sz w:val="24"/>
          <w:szCs w:val="24"/>
        </w:rPr>
        <w:t xml:space="preserve">Recruitment and </w:t>
      </w:r>
      <w:r w:rsidRPr="00CC1BB9">
        <w:rPr>
          <w:rFonts w:ascii="Times New Roman" w:hAnsi="Times New Roman" w:cs="Times New Roman"/>
          <w:b/>
          <w:color w:val="000000" w:themeColor="text1"/>
          <w:sz w:val="24"/>
          <w:szCs w:val="24"/>
        </w:rPr>
        <w:t>retention strategies</w:t>
      </w:r>
    </w:p>
    <w:p w:rsidR="005E6FB3" w:rsidRPr="00CC1BB9" w:rsidRDefault="001C2ECF" w:rsidP="00CC1BB9">
      <w:pPr>
        <w:spacing w:line="480" w:lineRule="auto"/>
        <w:jc w:val="both"/>
        <w:rPr>
          <w:rFonts w:ascii="Times New Roman" w:hAnsi="Times New Roman" w:cs="Times New Roman"/>
          <w:color w:val="000000" w:themeColor="text1"/>
          <w:sz w:val="24"/>
          <w:szCs w:val="24"/>
        </w:rPr>
      </w:pPr>
      <w:r w:rsidRPr="00CC1BB9">
        <w:rPr>
          <w:rFonts w:ascii="Times New Roman" w:hAnsi="Times New Roman" w:cs="Times New Roman"/>
          <w:color w:val="000000" w:themeColor="text1"/>
          <w:sz w:val="24"/>
          <w:szCs w:val="24"/>
        </w:rPr>
        <w:t xml:space="preserve">The organization has various strategies it employs for attracting employees or retaining the. The organization offers free training and education within the facilities to help their employees improve their education level as well as </w:t>
      </w:r>
      <w:r w:rsidR="008354A6" w:rsidRPr="00CC1BB9">
        <w:rPr>
          <w:rFonts w:ascii="Times New Roman" w:hAnsi="Times New Roman" w:cs="Times New Roman"/>
          <w:color w:val="000000" w:themeColor="text1"/>
          <w:sz w:val="24"/>
          <w:szCs w:val="24"/>
        </w:rPr>
        <w:t xml:space="preserve">job skills. This can attract employees to the organization as they seek to improve their skills and experience through the organization. The organization also has a very clean working environment. The organization considers employee satisfaction as a major strategy for improving performance. The organization has strived to maintain a clean working environment for its employees. </w:t>
      </w:r>
      <w:r w:rsidR="00B45D00" w:rsidRPr="00CC1BB9">
        <w:rPr>
          <w:rFonts w:ascii="Times New Roman" w:hAnsi="Times New Roman" w:cs="Times New Roman"/>
          <w:color w:val="000000" w:themeColor="text1"/>
          <w:sz w:val="24"/>
          <w:szCs w:val="24"/>
        </w:rPr>
        <w:t xml:space="preserve">The environment can attract r retain the current employees as not many hospitals or healthcare facilities would have the same environment. </w:t>
      </w:r>
      <w:r w:rsidRPr="00CC1BB9">
        <w:rPr>
          <w:rFonts w:ascii="Times New Roman" w:hAnsi="Times New Roman" w:cs="Times New Roman"/>
          <w:color w:val="000000" w:themeColor="text1"/>
          <w:sz w:val="24"/>
          <w:szCs w:val="24"/>
        </w:rPr>
        <w:t xml:space="preserve"> </w:t>
      </w:r>
      <w:r w:rsidR="00B45D00" w:rsidRPr="00CC1BB9">
        <w:rPr>
          <w:rFonts w:ascii="Times New Roman" w:hAnsi="Times New Roman" w:cs="Times New Roman"/>
          <w:color w:val="000000" w:themeColor="text1"/>
          <w:sz w:val="24"/>
          <w:szCs w:val="24"/>
        </w:rPr>
        <w:t xml:space="preserve">The </w:t>
      </w:r>
      <w:r w:rsidR="00B45D00" w:rsidRPr="00CC1BB9">
        <w:rPr>
          <w:rFonts w:ascii="Times New Roman" w:hAnsi="Times New Roman" w:cs="Times New Roman"/>
          <w:color w:val="000000" w:themeColor="text1"/>
          <w:sz w:val="24"/>
          <w:szCs w:val="24"/>
        </w:rPr>
        <w:lastRenderedPageBreak/>
        <w:t>organization’</w:t>
      </w:r>
      <w:r w:rsidR="0047246D" w:rsidRPr="00CC1BB9">
        <w:rPr>
          <w:rFonts w:ascii="Times New Roman" w:hAnsi="Times New Roman" w:cs="Times New Roman"/>
          <w:color w:val="000000" w:themeColor="text1"/>
          <w:sz w:val="24"/>
          <w:szCs w:val="24"/>
        </w:rPr>
        <w:t>s leadership</w:t>
      </w:r>
      <w:r w:rsidR="00B45D00" w:rsidRPr="00CC1BB9">
        <w:rPr>
          <w:rFonts w:ascii="Times New Roman" w:hAnsi="Times New Roman" w:cs="Times New Roman"/>
          <w:color w:val="000000" w:themeColor="text1"/>
          <w:sz w:val="24"/>
          <w:szCs w:val="24"/>
        </w:rPr>
        <w:t xml:space="preserve"> is </w:t>
      </w:r>
      <w:r w:rsidR="00812A28" w:rsidRPr="00CC1BB9">
        <w:rPr>
          <w:rFonts w:ascii="Times New Roman" w:hAnsi="Times New Roman" w:cs="Times New Roman"/>
          <w:color w:val="000000" w:themeColor="text1"/>
          <w:sz w:val="24"/>
          <w:szCs w:val="24"/>
        </w:rPr>
        <w:t>also a</w:t>
      </w:r>
      <w:r w:rsidR="00B45D00" w:rsidRPr="00CC1BB9">
        <w:rPr>
          <w:rFonts w:ascii="Times New Roman" w:hAnsi="Times New Roman" w:cs="Times New Roman"/>
          <w:color w:val="000000" w:themeColor="text1"/>
          <w:sz w:val="24"/>
          <w:szCs w:val="24"/>
        </w:rPr>
        <w:t xml:space="preserve"> major strategy</w:t>
      </w:r>
      <w:r w:rsidR="0047246D" w:rsidRPr="00CC1BB9">
        <w:rPr>
          <w:rFonts w:ascii="Times New Roman" w:hAnsi="Times New Roman" w:cs="Times New Roman"/>
          <w:color w:val="000000" w:themeColor="text1"/>
          <w:sz w:val="24"/>
          <w:szCs w:val="24"/>
        </w:rPr>
        <w:t xml:space="preserve"> for recruitment. The organization leadershi</w:t>
      </w:r>
      <w:r w:rsidR="00812A28" w:rsidRPr="00CC1BB9">
        <w:rPr>
          <w:rFonts w:ascii="Times New Roman" w:hAnsi="Times New Roman" w:cs="Times New Roman"/>
          <w:color w:val="000000" w:themeColor="text1"/>
          <w:sz w:val="24"/>
          <w:szCs w:val="24"/>
        </w:rPr>
        <w:t>p is well defined with proper communication channels between the employees and the organization's leaders. The Hospital also ensures that the leaders promo</w:t>
      </w:r>
      <w:r w:rsidR="00BF4088" w:rsidRPr="00CC1BB9">
        <w:rPr>
          <w:rFonts w:ascii="Times New Roman" w:hAnsi="Times New Roman" w:cs="Times New Roman"/>
          <w:color w:val="000000" w:themeColor="text1"/>
          <w:sz w:val="24"/>
          <w:szCs w:val="24"/>
        </w:rPr>
        <w:t>t</w:t>
      </w:r>
      <w:r w:rsidR="00812A28" w:rsidRPr="00CC1BB9">
        <w:rPr>
          <w:rFonts w:ascii="Times New Roman" w:hAnsi="Times New Roman" w:cs="Times New Roman"/>
          <w:color w:val="000000" w:themeColor="text1"/>
          <w:sz w:val="24"/>
          <w:szCs w:val="24"/>
        </w:rPr>
        <w:t>e teamwork across all departments to improve performance. Employees who value a good relationship with l</w:t>
      </w:r>
      <w:r w:rsidR="00BF4088" w:rsidRPr="00CC1BB9">
        <w:rPr>
          <w:rFonts w:ascii="Times New Roman" w:hAnsi="Times New Roman" w:cs="Times New Roman"/>
          <w:color w:val="000000" w:themeColor="text1"/>
          <w:sz w:val="24"/>
          <w:szCs w:val="24"/>
        </w:rPr>
        <w:t>e</w:t>
      </w:r>
      <w:r w:rsidR="00812A28" w:rsidRPr="00CC1BB9">
        <w:rPr>
          <w:rFonts w:ascii="Times New Roman" w:hAnsi="Times New Roman" w:cs="Times New Roman"/>
          <w:color w:val="000000" w:themeColor="text1"/>
          <w:sz w:val="24"/>
          <w:szCs w:val="24"/>
        </w:rPr>
        <w:t xml:space="preserve">aders may be attracted to this organization. </w:t>
      </w:r>
    </w:p>
    <w:p w:rsidR="004115A0" w:rsidRPr="00CC1BB9" w:rsidRDefault="001C2ECF" w:rsidP="00CC1BB9">
      <w:pPr>
        <w:spacing w:line="480" w:lineRule="auto"/>
        <w:jc w:val="both"/>
        <w:rPr>
          <w:rFonts w:ascii="Times New Roman" w:hAnsi="Times New Roman" w:cs="Times New Roman"/>
          <w:b/>
          <w:color w:val="000000" w:themeColor="text1"/>
          <w:sz w:val="24"/>
          <w:szCs w:val="24"/>
        </w:rPr>
      </w:pPr>
      <w:r w:rsidRPr="00CC1BB9">
        <w:rPr>
          <w:rFonts w:ascii="Times New Roman" w:hAnsi="Times New Roman" w:cs="Times New Roman"/>
          <w:b/>
          <w:color w:val="000000" w:themeColor="text1"/>
          <w:sz w:val="24"/>
          <w:szCs w:val="24"/>
        </w:rPr>
        <w:t xml:space="preserve">Competitors </w:t>
      </w:r>
    </w:p>
    <w:p w:rsidR="004115A0" w:rsidRPr="00CC1BB9" w:rsidRDefault="001C2ECF" w:rsidP="00CC1BB9">
      <w:pPr>
        <w:spacing w:line="480" w:lineRule="auto"/>
        <w:jc w:val="both"/>
        <w:rPr>
          <w:rFonts w:ascii="Times New Roman" w:hAnsi="Times New Roman" w:cs="Times New Roman"/>
          <w:color w:val="000000" w:themeColor="text1"/>
          <w:sz w:val="24"/>
          <w:szCs w:val="24"/>
        </w:rPr>
      </w:pPr>
      <w:r w:rsidRPr="00CC1BB9">
        <w:rPr>
          <w:rFonts w:ascii="Times New Roman" w:hAnsi="Times New Roman" w:cs="Times New Roman"/>
          <w:color w:val="000000" w:themeColor="text1"/>
          <w:sz w:val="24"/>
          <w:szCs w:val="24"/>
        </w:rPr>
        <w:t xml:space="preserve">The Northern Light Mercy </w:t>
      </w:r>
      <w:r w:rsidR="0065592C" w:rsidRPr="00CC1BB9">
        <w:rPr>
          <w:rFonts w:ascii="Times New Roman" w:hAnsi="Times New Roman" w:cs="Times New Roman"/>
          <w:color w:val="000000" w:themeColor="text1"/>
          <w:sz w:val="24"/>
          <w:szCs w:val="24"/>
        </w:rPr>
        <w:t>Hospital</w:t>
      </w:r>
      <w:r w:rsidRPr="00CC1BB9">
        <w:rPr>
          <w:rFonts w:ascii="Times New Roman" w:hAnsi="Times New Roman" w:cs="Times New Roman"/>
          <w:color w:val="000000" w:themeColor="text1"/>
          <w:sz w:val="24"/>
          <w:szCs w:val="24"/>
        </w:rPr>
        <w:t xml:space="preserve"> is one of the close </w:t>
      </w:r>
      <w:r w:rsidR="0065592C" w:rsidRPr="00CC1BB9">
        <w:rPr>
          <w:rFonts w:ascii="Times New Roman" w:hAnsi="Times New Roman" w:cs="Times New Roman"/>
          <w:color w:val="000000" w:themeColor="text1"/>
          <w:sz w:val="24"/>
          <w:szCs w:val="24"/>
        </w:rPr>
        <w:t>competitors to</w:t>
      </w:r>
      <w:r w:rsidR="00596011" w:rsidRPr="00CC1BB9">
        <w:rPr>
          <w:rFonts w:ascii="Times New Roman" w:hAnsi="Times New Roman" w:cs="Times New Roman"/>
          <w:color w:val="000000" w:themeColor="text1"/>
          <w:sz w:val="24"/>
          <w:szCs w:val="24"/>
        </w:rPr>
        <w:t xml:space="preserve"> the </w:t>
      </w:r>
      <w:r w:rsidR="0065592C" w:rsidRPr="00CC1BB9">
        <w:rPr>
          <w:rFonts w:ascii="Times New Roman" w:hAnsi="Times New Roman" w:cs="Times New Roman"/>
          <w:color w:val="000000" w:themeColor="text1"/>
          <w:sz w:val="24"/>
          <w:szCs w:val="24"/>
        </w:rPr>
        <w:t xml:space="preserve">Brentwood center for health and rehabilitation. The organization offers $3000.00 </w:t>
      </w:r>
      <w:r w:rsidR="00351BB9" w:rsidRPr="00CC1BB9">
        <w:rPr>
          <w:rFonts w:ascii="Times New Roman" w:hAnsi="Times New Roman" w:cs="Times New Roman"/>
          <w:color w:val="000000" w:themeColor="text1"/>
          <w:sz w:val="24"/>
          <w:szCs w:val="24"/>
        </w:rPr>
        <w:t>bonuses</w:t>
      </w:r>
      <w:r w:rsidR="0065592C" w:rsidRPr="00CC1BB9">
        <w:rPr>
          <w:rFonts w:ascii="Times New Roman" w:hAnsi="Times New Roman" w:cs="Times New Roman"/>
          <w:color w:val="000000" w:themeColor="text1"/>
          <w:sz w:val="24"/>
          <w:szCs w:val="24"/>
        </w:rPr>
        <w:t xml:space="preserve"> to employees according to their commitment </w:t>
      </w:r>
      <w:r w:rsidR="00351BB9" w:rsidRPr="00CC1BB9">
        <w:rPr>
          <w:rFonts w:ascii="Times New Roman" w:hAnsi="Times New Roman" w:cs="Times New Roman"/>
          <w:color w:val="000000" w:themeColor="text1"/>
          <w:sz w:val="24"/>
          <w:szCs w:val="24"/>
        </w:rPr>
        <w:t xml:space="preserve">and the bonuses can increase with improved performance. </w:t>
      </w:r>
      <w:r w:rsidR="00D607F3" w:rsidRPr="00CC1BB9">
        <w:rPr>
          <w:rFonts w:ascii="Times New Roman" w:hAnsi="Times New Roman" w:cs="Times New Roman"/>
          <w:color w:val="000000" w:themeColor="text1"/>
          <w:sz w:val="24"/>
          <w:szCs w:val="24"/>
        </w:rPr>
        <w:t>Mid Coast-Parkview Health is also a major competitor. The Hospital has over 2000 employees and offers various jobs</w:t>
      </w:r>
      <w:r w:rsidR="00406104" w:rsidRPr="00CC1BB9">
        <w:rPr>
          <w:rFonts w:ascii="Times New Roman" w:hAnsi="Times New Roman" w:cs="Times New Roman"/>
          <w:color w:val="000000" w:themeColor="text1"/>
          <w:sz w:val="24"/>
          <w:szCs w:val="24"/>
        </w:rPr>
        <w:t xml:space="preserve">. Employees who possess a variety of </w:t>
      </w:r>
      <w:r w:rsidR="005C748F" w:rsidRPr="00CC1BB9">
        <w:rPr>
          <w:rFonts w:ascii="Times New Roman" w:hAnsi="Times New Roman" w:cs="Times New Roman"/>
          <w:color w:val="000000" w:themeColor="text1"/>
          <w:sz w:val="24"/>
          <w:szCs w:val="24"/>
        </w:rPr>
        <w:t>skills may</w:t>
      </w:r>
      <w:r w:rsidR="00802A89" w:rsidRPr="00CC1BB9">
        <w:rPr>
          <w:rFonts w:ascii="Times New Roman" w:hAnsi="Times New Roman" w:cs="Times New Roman"/>
          <w:color w:val="000000" w:themeColor="text1"/>
          <w:sz w:val="24"/>
          <w:szCs w:val="24"/>
        </w:rPr>
        <w:t xml:space="preserve"> choose this organization as the can work under various departments. </w:t>
      </w:r>
      <w:r w:rsidR="005C748F" w:rsidRPr="00CC1BB9">
        <w:rPr>
          <w:rFonts w:ascii="Times New Roman" w:hAnsi="Times New Roman" w:cs="Times New Roman"/>
          <w:color w:val="000000" w:themeColor="text1"/>
          <w:sz w:val="24"/>
          <w:szCs w:val="24"/>
        </w:rPr>
        <w:t>Amor Health also provides competition on employee recruitment. The organization provides protection equipment to its employees when handling potentially dangerous objects. Employees who need assurance of safety in the working environment may prefer this organization.</w:t>
      </w:r>
    </w:p>
    <w:p w:rsidR="00E20C78" w:rsidRPr="00CC1BB9" w:rsidRDefault="001C2ECF" w:rsidP="00CC1BB9">
      <w:pPr>
        <w:spacing w:line="480" w:lineRule="auto"/>
        <w:jc w:val="both"/>
        <w:rPr>
          <w:rFonts w:ascii="Times New Roman" w:hAnsi="Times New Roman" w:cs="Times New Roman"/>
          <w:b/>
          <w:color w:val="000000" w:themeColor="text1"/>
          <w:sz w:val="24"/>
          <w:szCs w:val="24"/>
        </w:rPr>
      </w:pPr>
      <w:r w:rsidRPr="00CC1BB9">
        <w:rPr>
          <w:rFonts w:ascii="Times New Roman" w:hAnsi="Times New Roman" w:cs="Times New Roman"/>
          <w:b/>
          <w:color w:val="000000" w:themeColor="text1"/>
          <w:sz w:val="24"/>
          <w:szCs w:val="24"/>
        </w:rPr>
        <w:t xml:space="preserve">Advice </w:t>
      </w:r>
    </w:p>
    <w:p w:rsidR="005C748F" w:rsidRPr="00CC1BB9" w:rsidRDefault="001C2ECF" w:rsidP="00CC1BB9">
      <w:pPr>
        <w:spacing w:line="480" w:lineRule="auto"/>
        <w:jc w:val="both"/>
        <w:rPr>
          <w:color w:val="000000" w:themeColor="text1"/>
        </w:rPr>
      </w:pPr>
      <w:r w:rsidRPr="00CC1BB9">
        <w:rPr>
          <w:rFonts w:ascii="Times New Roman" w:hAnsi="Times New Roman" w:cs="Times New Roman"/>
          <w:color w:val="000000" w:themeColor="text1"/>
          <w:sz w:val="24"/>
          <w:szCs w:val="24"/>
        </w:rPr>
        <w:t>The organization can improve its wages to retain employees. One of the major reasons wh</w:t>
      </w:r>
      <w:r w:rsidRPr="00CC1BB9">
        <w:rPr>
          <w:rFonts w:ascii="Times New Roman" w:hAnsi="Times New Roman" w:cs="Times New Roman"/>
          <w:color w:val="000000" w:themeColor="text1"/>
          <w:sz w:val="24"/>
          <w:szCs w:val="24"/>
        </w:rPr>
        <w:t xml:space="preserve">y the organization fails to retain employees is the issue of relatively low wages compared to other organizations in the area. The organization can offer bonuses to their employees depending on performance by establishing an employee reward system. </w:t>
      </w:r>
      <w:r w:rsidR="001318E4" w:rsidRPr="00CC1BB9">
        <w:rPr>
          <w:rFonts w:ascii="Times New Roman" w:hAnsi="Times New Roman" w:cs="Times New Roman"/>
          <w:color w:val="000000" w:themeColor="text1"/>
          <w:sz w:val="24"/>
          <w:szCs w:val="24"/>
        </w:rPr>
        <w:t>This c</w:t>
      </w:r>
      <w:r w:rsidR="003B44CE" w:rsidRPr="00CC1BB9">
        <w:rPr>
          <w:rFonts w:ascii="Times New Roman" w:hAnsi="Times New Roman" w:cs="Times New Roman"/>
          <w:color w:val="000000" w:themeColor="text1"/>
          <w:sz w:val="24"/>
          <w:szCs w:val="24"/>
        </w:rPr>
        <w:t xml:space="preserve">an help in attracting employees who can perform effectively given the low wages but various employee rewards. </w:t>
      </w:r>
    </w:p>
    <w:sectPr w:rsidR="005C748F" w:rsidRPr="00CC1BB9" w:rsidSect="008C051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ECF" w:rsidRDefault="001C2ECF" w:rsidP="00894A43">
      <w:pPr>
        <w:spacing w:after="0" w:line="240" w:lineRule="auto"/>
      </w:pPr>
      <w:r>
        <w:separator/>
      </w:r>
    </w:p>
  </w:endnote>
  <w:endnote w:type="continuationSeparator" w:id="1">
    <w:p w:rsidR="001C2ECF" w:rsidRDefault="001C2ECF" w:rsidP="00894A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ECF" w:rsidRDefault="001C2ECF" w:rsidP="00894A43">
      <w:pPr>
        <w:spacing w:after="0" w:line="240" w:lineRule="auto"/>
      </w:pPr>
      <w:r>
        <w:separator/>
      </w:r>
    </w:p>
  </w:footnote>
  <w:footnote w:type="continuationSeparator" w:id="1">
    <w:p w:rsidR="001C2ECF" w:rsidRDefault="001C2ECF" w:rsidP="00894A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91672"/>
      <w:docPartObj>
        <w:docPartGallery w:val="Page Numbers (Top of Page)"/>
        <w:docPartUnique/>
      </w:docPartObj>
    </w:sdtPr>
    <w:sdtContent>
      <w:p w:rsidR="003D564F" w:rsidRDefault="001C2ECF">
        <w:pPr>
          <w:pStyle w:val="Header"/>
          <w:jc w:val="right"/>
        </w:pPr>
        <w:r>
          <w:t>Surname</w:t>
        </w:r>
        <w:r w:rsidR="00894A43">
          <w:fldChar w:fldCharType="begin"/>
        </w:r>
        <w:r>
          <w:instrText xml:space="preserve"> PAGE   \* MERGEFORMAT </w:instrText>
        </w:r>
        <w:r w:rsidR="00894A43">
          <w:fldChar w:fldCharType="separate"/>
        </w:r>
        <w:r w:rsidR="00C1752A">
          <w:rPr>
            <w:noProof/>
          </w:rPr>
          <w:t>1</w:t>
        </w:r>
        <w:r w:rsidR="00894A43">
          <w:rPr>
            <w:noProof/>
          </w:rPr>
          <w:fldChar w:fldCharType="end"/>
        </w:r>
      </w:p>
    </w:sdtContent>
  </w:sdt>
  <w:p w:rsidR="003D564F" w:rsidRDefault="003D56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427890"/>
    <w:rsid w:val="001318E4"/>
    <w:rsid w:val="001C2ECF"/>
    <w:rsid w:val="00351BB9"/>
    <w:rsid w:val="003859DC"/>
    <w:rsid w:val="003B44CE"/>
    <w:rsid w:val="003D564F"/>
    <w:rsid w:val="00406104"/>
    <w:rsid w:val="004115A0"/>
    <w:rsid w:val="00427890"/>
    <w:rsid w:val="0047246D"/>
    <w:rsid w:val="00596011"/>
    <w:rsid w:val="005C748F"/>
    <w:rsid w:val="005E6FB3"/>
    <w:rsid w:val="0065592C"/>
    <w:rsid w:val="00786F4F"/>
    <w:rsid w:val="007C079B"/>
    <w:rsid w:val="007F6479"/>
    <w:rsid w:val="00802A89"/>
    <w:rsid w:val="00812A28"/>
    <w:rsid w:val="008354A6"/>
    <w:rsid w:val="00894A43"/>
    <w:rsid w:val="008C051E"/>
    <w:rsid w:val="00B45D00"/>
    <w:rsid w:val="00BF4088"/>
    <w:rsid w:val="00C1752A"/>
    <w:rsid w:val="00CC1BB9"/>
    <w:rsid w:val="00D607F3"/>
    <w:rsid w:val="00E20C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890"/>
  </w:style>
  <w:style w:type="paragraph" w:styleId="Footer">
    <w:name w:val="footer"/>
    <w:basedOn w:val="Normal"/>
    <w:link w:val="FooterChar"/>
    <w:uiPriority w:val="99"/>
    <w:semiHidden/>
    <w:unhideWhenUsed/>
    <w:rsid w:val="004278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789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2020-09-25T03:31:00Z</dcterms:created>
  <dcterms:modified xsi:type="dcterms:W3CDTF">2020-09-25T03:31:00Z</dcterms:modified>
</cp:coreProperties>
</file>